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E6" w:rsidRPr="00E944CD" w:rsidRDefault="00C036E3" w:rsidP="00E944CD">
      <w:p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lang w:val="en"/>
        </w:rPr>
      </w:pPr>
      <w:r w:rsidRPr="00090333">
        <w:rPr>
          <w:rFonts w:eastAsia="Times New Roman" w:cs="Helvetica"/>
          <w:lang w:val="en"/>
        </w:rPr>
        <w:br/>
      </w:r>
      <w:r w:rsidR="002B5254" w:rsidRPr="00E944CD">
        <w:rPr>
          <w:rFonts w:ascii="Garamond" w:eastAsia="Times New Roman" w:hAnsi="Garamond" w:cs="Helvetica"/>
          <w:sz w:val="24"/>
          <w:szCs w:val="24"/>
          <w:lang w:val="en"/>
        </w:rPr>
        <w:t>Employees who handle cash</w:t>
      </w:r>
      <w:r w:rsidR="006E7CE6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are expected to be careful, </w:t>
      </w:r>
      <w:r w:rsidR="002B5254" w:rsidRPr="00E944CD">
        <w:rPr>
          <w:rFonts w:ascii="Garamond" w:eastAsia="Times New Roman" w:hAnsi="Garamond" w:cs="Helvetica"/>
          <w:sz w:val="24"/>
          <w:szCs w:val="24"/>
          <w:lang w:val="en"/>
        </w:rPr>
        <w:t>accurate and to settle their funds each day without overages or shortages.  We recognize the possibility that differences may occur from time-to-time and we have developed the following recommended procedures.</w:t>
      </w:r>
      <w:r w:rsidR="006E7CE6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 </w:t>
      </w:r>
    </w:p>
    <w:p w:rsidR="006E7CE6" w:rsidRPr="00E944CD" w:rsidRDefault="006E7CE6" w:rsidP="00E944CD">
      <w:pPr>
        <w:pStyle w:val="ListParagraph"/>
        <w:numPr>
          <w:ilvl w:val="0"/>
          <w:numId w:val="12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lang w:val="en"/>
        </w:rPr>
      </w:pPr>
      <w:r w:rsidRPr="00E944CD">
        <w:rPr>
          <w:rFonts w:ascii="Garamond" w:hAnsi="Garamond" w:cs="Helvetica"/>
          <w:sz w:val="24"/>
          <w:szCs w:val="24"/>
        </w:rPr>
        <w:t xml:space="preserve">Departments are responsible for complying with the policies and procedures for cash handling and depositing outlined on the Office of the Bursar website </w:t>
      </w:r>
      <w:hyperlink r:id="rId7" w:history="1">
        <w:r w:rsidRPr="00E944CD">
          <w:rPr>
            <w:rStyle w:val="Hyperlink"/>
            <w:rFonts w:ascii="Garamond" w:hAnsi="Garamond" w:cs="Helvetica"/>
            <w:color w:val="auto"/>
            <w:sz w:val="24"/>
            <w:szCs w:val="24"/>
          </w:rPr>
          <w:t>www.bursar.uconn.edu</w:t>
        </w:r>
      </w:hyperlink>
      <w:r w:rsidRPr="00E944CD">
        <w:rPr>
          <w:rFonts w:ascii="Garamond" w:hAnsi="Garamond" w:cs="Helvetica"/>
          <w:sz w:val="24"/>
          <w:szCs w:val="24"/>
        </w:rPr>
        <w:t>.</w:t>
      </w:r>
    </w:p>
    <w:p w:rsidR="006E7CE6" w:rsidRPr="00E944CD" w:rsidRDefault="006E7CE6" w:rsidP="00E944CD">
      <w:pPr>
        <w:pStyle w:val="NormalWeb"/>
        <w:numPr>
          <w:ilvl w:val="0"/>
          <w:numId w:val="12"/>
        </w:numPr>
        <w:rPr>
          <w:rFonts w:ascii="Garamond" w:hAnsi="Garamond" w:cs="Helvetica"/>
        </w:rPr>
      </w:pPr>
      <w:r w:rsidRPr="00E944CD">
        <w:rPr>
          <w:rFonts w:ascii="Garamond" w:hAnsi="Garamond" w:cs="Helvetica"/>
          <w:lang w:val="en"/>
        </w:rPr>
        <w:t xml:space="preserve">Regardless of amount, if the shortage is the result of a suspected or documented theft, the shortage must be reported immediately to the Bursar, Controller, and University Police. </w:t>
      </w:r>
      <w:r w:rsidRPr="00E944CD">
        <w:rPr>
          <w:rFonts w:ascii="Garamond" w:hAnsi="Garamond" w:cs="Helvetica"/>
        </w:rPr>
        <w:t xml:space="preserve">The results of the investigation will determine the subsequent actions. See also the “Policy on the Prevention and Reporting of Fraud and Fiscal Irregularities” at </w:t>
      </w:r>
      <w:hyperlink r:id="rId8" w:history="1">
        <w:r w:rsidRPr="00E944CD">
          <w:rPr>
            <w:rStyle w:val="Hyperlink"/>
            <w:rFonts w:ascii="Garamond" w:hAnsi="Garamond" w:cs="Helvetica"/>
            <w:color w:val="auto"/>
          </w:rPr>
          <w:t>http://policy.uconn.edu/?p=6794</w:t>
        </w:r>
      </w:hyperlink>
      <w:r w:rsidRPr="00E944CD">
        <w:rPr>
          <w:rFonts w:ascii="Garamond" w:hAnsi="Garamond" w:cs="Helvetica"/>
        </w:rPr>
        <w:t>.</w:t>
      </w:r>
    </w:p>
    <w:p w:rsidR="00C23022" w:rsidRPr="00E944CD" w:rsidRDefault="006E7CE6" w:rsidP="00E944CD">
      <w:pPr>
        <w:pStyle w:val="NormalWeb"/>
        <w:numPr>
          <w:ilvl w:val="0"/>
          <w:numId w:val="12"/>
        </w:numPr>
        <w:rPr>
          <w:rFonts w:ascii="Garamond" w:hAnsi="Garamond" w:cs="Helvetica"/>
        </w:rPr>
      </w:pPr>
      <w:r w:rsidRPr="00E944CD">
        <w:rPr>
          <w:rFonts w:ascii="Garamond" w:hAnsi="Garamond" w:cs="Helvetica"/>
        </w:rPr>
        <w:t>Violations of this policy may result in appropriate disciplinary measures in accordance with University By-Laws, General Rules of Conduct for All University Employees, applicable collective bargaining agreements, and the University of Connecticut Student Conduct Code.</w:t>
      </w:r>
    </w:p>
    <w:p w:rsidR="000937C4" w:rsidRPr="00E944CD" w:rsidRDefault="0095694A" w:rsidP="00586740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  <w:t>When over/short occurs</w:t>
      </w:r>
    </w:p>
    <w:p w:rsidR="008E04C8" w:rsidRDefault="008E04C8" w:rsidP="00E944CD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  <w:r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  <w:t>In Change Fund</w:t>
      </w:r>
    </w:p>
    <w:p w:rsidR="00E43FC0" w:rsidRPr="008E04C8" w:rsidRDefault="00E43FC0" w:rsidP="00D5754A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u w:val="single"/>
          <w:lang w:val="en"/>
        </w:rPr>
        <w:t>Over</w:t>
      </w:r>
      <w:r w:rsidR="008E04C8">
        <w:rPr>
          <w:rFonts w:ascii="Garamond" w:eastAsia="Times New Roman" w:hAnsi="Garamond" w:cs="Helvetica"/>
          <w:sz w:val="24"/>
          <w:szCs w:val="24"/>
          <w:u w:val="single"/>
          <w:lang w:val="en"/>
        </w:rPr>
        <w:t xml:space="preserve"> </w:t>
      </w:r>
    </w:p>
    <w:p w:rsidR="00BA6B2B" w:rsidRPr="008E04C8" w:rsidRDefault="00BA6B2B" w:rsidP="00D5754A">
      <w:pPr>
        <w:pStyle w:val="ListParagraph"/>
        <w:numPr>
          <w:ilvl w:val="0"/>
          <w:numId w:val="7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lang w:val="en"/>
        </w:rPr>
      </w:pPr>
      <w:r w:rsidRPr="008E04C8">
        <w:rPr>
          <w:rFonts w:ascii="Garamond" w:eastAsia="Times New Roman" w:hAnsi="Garamond" w:cs="Helvetica"/>
          <w:sz w:val="24"/>
          <w:szCs w:val="24"/>
          <w:lang w:val="en"/>
        </w:rPr>
        <w:t>Notify Cash Operations</w:t>
      </w:r>
    </w:p>
    <w:p w:rsidR="00E43FC0" w:rsidRPr="00E944CD" w:rsidRDefault="00E43FC0" w:rsidP="00D5754A">
      <w:pPr>
        <w:pStyle w:val="ListParagraph"/>
        <w:numPr>
          <w:ilvl w:val="0"/>
          <w:numId w:val="7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Any overage should be deposited </w:t>
      </w:r>
      <w:r w:rsidR="00EA2BC6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to a department account </w:t>
      </w:r>
      <w:r w:rsidR="00BC2E9F" w:rsidRPr="00E944CD">
        <w:rPr>
          <w:rFonts w:ascii="Garamond" w:eastAsia="Times New Roman" w:hAnsi="Garamond" w:cs="Helvetica"/>
          <w:sz w:val="24"/>
          <w:szCs w:val="24"/>
          <w:lang w:val="en"/>
        </w:rPr>
        <w:t>usin</w:t>
      </w:r>
      <w:r w:rsidR="007A1BC8" w:rsidRPr="00E944CD">
        <w:rPr>
          <w:rFonts w:ascii="Garamond" w:eastAsia="Times New Roman" w:hAnsi="Garamond" w:cs="Helvetica"/>
          <w:sz w:val="24"/>
          <w:szCs w:val="24"/>
          <w:lang w:val="en"/>
        </w:rPr>
        <w:t>g the over/under object code 1122</w:t>
      </w: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at least </w:t>
      </w:r>
      <w:r w:rsidR="00C62CD7" w:rsidRPr="00E944CD">
        <w:rPr>
          <w:rFonts w:ascii="Garamond" w:eastAsia="Times New Roman" w:hAnsi="Garamond" w:cs="Helvetica"/>
          <w:sz w:val="24"/>
          <w:szCs w:val="24"/>
          <w:lang w:val="en"/>
        </w:rPr>
        <w:t>weekly</w:t>
      </w: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by submitting a CR in KFS and delivering to Cash Operations.</w:t>
      </w:r>
    </w:p>
    <w:p w:rsidR="00E43FC0" w:rsidRPr="00E944CD" w:rsidRDefault="00E43FC0" w:rsidP="00D5754A">
      <w:p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u w:val="single"/>
          <w:lang w:val="en"/>
        </w:rPr>
        <w:t>Short</w:t>
      </w:r>
      <w:r w:rsidR="002A5D29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- unexplained loss, counterfeit bill, etc.</w:t>
      </w:r>
    </w:p>
    <w:p w:rsidR="002A5D29" w:rsidRPr="00E944CD" w:rsidRDefault="002A5D29" w:rsidP="00D5754A">
      <w:pPr>
        <w:pStyle w:val="ListParagraph"/>
        <w:numPr>
          <w:ilvl w:val="0"/>
          <w:numId w:val="7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>Submit Accountability Form C1 on Controller’s website to report loss.</w:t>
      </w:r>
    </w:p>
    <w:p w:rsidR="009D1315" w:rsidRPr="00E944CD" w:rsidRDefault="00EA6A16" w:rsidP="00D5754A">
      <w:pPr>
        <w:pStyle w:val="ListParagraph"/>
        <w:numPr>
          <w:ilvl w:val="0"/>
          <w:numId w:val="7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>Notify Cash Operations</w:t>
      </w:r>
    </w:p>
    <w:p w:rsidR="009D1315" w:rsidRPr="00E944CD" w:rsidRDefault="000D1880" w:rsidP="00D5754A">
      <w:pPr>
        <w:pStyle w:val="ListParagraph"/>
        <w:numPr>
          <w:ilvl w:val="0"/>
          <w:numId w:val="7"/>
        </w:numPr>
        <w:spacing w:before="100" w:beforeAutospacing="1" w:after="360" w:line="240" w:lineRule="auto"/>
        <w:rPr>
          <w:rFonts w:ascii="Garamond" w:eastAsia="Times New Roman" w:hAnsi="Garamond" w:cs="Helvetica"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Submit DV using object code </w:t>
      </w:r>
      <w:r w:rsidR="00C62CD7" w:rsidRPr="00E944CD">
        <w:rPr>
          <w:rFonts w:ascii="Garamond" w:eastAsia="Times New Roman" w:hAnsi="Garamond" w:cs="Helvetica"/>
          <w:sz w:val="24"/>
          <w:szCs w:val="24"/>
          <w:lang w:val="en"/>
        </w:rPr>
        <w:t>1122</w:t>
      </w: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to rep</w:t>
      </w:r>
      <w:r w:rsidR="002A5D29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lenish change fund/cash on hand attaching form </w:t>
      </w:r>
      <w:r w:rsidR="00BD1D27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C1 and Over/Under Form </w:t>
      </w:r>
      <w:r w:rsidR="002A5D29" w:rsidRPr="00E944CD">
        <w:rPr>
          <w:rFonts w:ascii="Garamond" w:eastAsia="Times New Roman" w:hAnsi="Garamond" w:cs="Helvetica"/>
          <w:sz w:val="24"/>
          <w:szCs w:val="24"/>
          <w:lang w:val="en"/>
        </w:rPr>
        <w:t>as backup.</w:t>
      </w:r>
    </w:p>
    <w:p w:rsidR="00E944CD" w:rsidRDefault="00E944CD" w:rsidP="00E944CD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</w:p>
    <w:p w:rsidR="00E944CD" w:rsidRDefault="00E944CD" w:rsidP="00E944CD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</w:p>
    <w:p w:rsidR="008E04C8" w:rsidRDefault="008E04C8" w:rsidP="008E04C8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</w:p>
    <w:p w:rsidR="00AF51BD" w:rsidRPr="00E944CD" w:rsidRDefault="00BD1D27" w:rsidP="008E04C8">
      <w:pPr>
        <w:spacing w:before="100" w:beforeAutospacing="1" w:after="360" w:line="240" w:lineRule="auto"/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</w:pPr>
      <w:r w:rsidRPr="00E944CD">
        <w:rPr>
          <w:rFonts w:ascii="Garamond" w:eastAsia="Times New Roman" w:hAnsi="Garamond" w:cs="Helvetica"/>
          <w:b/>
          <w:sz w:val="24"/>
          <w:szCs w:val="24"/>
          <w:u w:val="single"/>
          <w:lang w:val="en"/>
        </w:rPr>
        <w:lastRenderedPageBreak/>
        <w:t>In Daily Deposit</w:t>
      </w:r>
    </w:p>
    <w:p w:rsidR="00AF51BD" w:rsidRPr="00E944CD" w:rsidRDefault="00AF51BD" w:rsidP="00E944CD">
      <w:pPr>
        <w:spacing w:before="100" w:beforeAutospacing="1" w:after="360" w:line="240" w:lineRule="auto"/>
        <w:rPr>
          <w:rFonts w:ascii="Garamond" w:hAnsi="Garamond"/>
          <w:sz w:val="24"/>
          <w:szCs w:val="24"/>
          <w:u w:val="single"/>
        </w:rPr>
      </w:pPr>
      <w:r w:rsidRPr="00E944CD">
        <w:rPr>
          <w:rFonts w:ascii="Garamond" w:hAnsi="Garamond"/>
          <w:sz w:val="24"/>
          <w:szCs w:val="24"/>
          <w:u w:val="single"/>
        </w:rPr>
        <w:t>Over-</w:t>
      </w:r>
    </w:p>
    <w:p w:rsidR="00AF51BD" w:rsidRPr="00E944CD" w:rsidRDefault="00AF51BD" w:rsidP="00E944CD">
      <w:pPr>
        <w:pStyle w:val="ListParagraph"/>
        <w:numPr>
          <w:ilvl w:val="0"/>
          <w:numId w:val="10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hAnsi="Garamond"/>
          <w:sz w:val="24"/>
          <w:szCs w:val="24"/>
        </w:rPr>
        <w:t>Notify Cash Operations</w:t>
      </w:r>
    </w:p>
    <w:p w:rsidR="00AF51BD" w:rsidRPr="00E944CD" w:rsidRDefault="00AF51BD" w:rsidP="00E944CD">
      <w:pPr>
        <w:pStyle w:val="ListParagraph"/>
        <w:numPr>
          <w:ilvl w:val="0"/>
          <w:numId w:val="10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hAnsi="Garamond"/>
          <w:sz w:val="24"/>
          <w:szCs w:val="24"/>
        </w:rPr>
        <w:t>Initiate CR in KFS with a second line to credit the overage using department KFS account and 1122 object code.</w:t>
      </w:r>
    </w:p>
    <w:p w:rsidR="00EA6A16" w:rsidRPr="00E944CD" w:rsidRDefault="00EA6A16" w:rsidP="00E944CD">
      <w:p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eastAsia="Times New Roman" w:hAnsi="Garamond" w:cs="Helvetica"/>
          <w:sz w:val="24"/>
          <w:szCs w:val="24"/>
          <w:u w:val="single"/>
          <w:lang w:val="en"/>
        </w:rPr>
        <w:t>Short</w:t>
      </w:r>
      <w:r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- </w:t>
      </w:r>
      <w:r w:rsidR="00AF51BD" w:rsidRPr="00E944CD">
        <w:rPr>
          <w:rFonts w:ascii="Garamond" w:eastAsia="Times New Roman" w:hAnsi="Garamond" w:cs="Helvetica"/>
          <w:sz w:val="24"/>
          <w:szCs w:val="24"/>
          <w:lang w:val="en"/>
        </w:rPr>
        <w:t>unexplained loss, counterfeit bill, etc.</w:t>
      </w:r>
    </w:p>
    <w:p w:rsidR="00BD1D27" w:rsidRPr="00E944CD" w:rsidRDefault="00BD1D27" w:rsidP="00E944CD">
      <w:pPr>
        <w:pStyle w:val="ListParagraph"/>
        <w:numPr>
          <w:ilvl w:val="0"/>
          <w:numId w:val="4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hAnsi="Garamond"/>
          <w:sz w:val="24"/>
          <w:szCs w:val="24"/>
        </w:rPr>
        <w:t xml:space="preserve">Notify Cash Operations </w:t>
      </w:r>
    </w:p>
    <w:p w:rsidR="008E04C8" w:rsidRDefault="00BC2E9F" w:rsidP="00E944CD">
      <w:pPr>
        <w:pStyle w:val="ListParagraph"/>
        <w:numPr>
          <w:ilvl w:val="0"/>
          <w:numId w:val="4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>Initiate CR in KFS to record full revenue for that day.  For example, if you should have received $500, the accounting lines</w:t>
      </w:r>
      <w:r w:rsidR="007A1BC8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should have one line with the full amount of revenue for that day, and then a second line with the shortage hitting </w:t>
      </w:r>
      <w:r w:rsidR="00BD1D27" w:rsidRPr="00E944CD">
        <w:rPr>
          <w:rFonts w:ascii="Garamond" w:eastAsia="Times New Roman" w:hAnsi="Garamond" w:cs="Helvetica"/>
          <w:sz w:val="24"/>
          <w:szCs w:val="24"/>
          <w:lang w:val="en"/>
        </w:rPr>
        <w:t>object</w:t>
      </w:r>
      <w:r w:rsidR="007A1BC8" w:rsidRPr="00E944CD">
        <w:rPr>
          <w:rFonts w:ascii="Garamond" w:eastAsia="Times New Roman" w:hAnsi="Garamond" w:cs="Helvetica"/>
          <w:sz w:val="24"/>
          <w:szCs w:val="24"/>
          <w:lang w:val="en"/>
        </w:rPr>
        <w:t xml:space="preserve"> code1122 (over/under)</w:t>
      </w:r>
      <w:r w:rsidR="00BD1D27" w:rsidRPr="00E944CD">
        <w:rPr>
          <w:rFonts w:ascii="Garamond" w:hAnsi="Garamond"/>
          <w:noProof/>
          <w:sz w:val="24"/>
          <w:szCs w:val="24"/>
        </w:rPr>
        <w:t xml:space="preserve"> </w:t>
      </w:r>
    </w:p>
    <w:p w:rsidR="00BD1D27" w:rsidRPr="00E944CD" w:rsidRDefault="00BD1D27" w:rsidP="008E04C8">
      <w:pPr>
        <w:pStyle w:val="ListParagraph"/>
        <w:spacing w:before="100" w:beforeAutospacing="1" w:after="360" w:line="240" w:lineRule="auto"/>
        <w:rPr>
          <w:rFonts w:ascii="Garamond" w:hAnsi="Garamond"/>
          <w:sz w:val="24"/>
          <w:szCs w:val="24"/>
        </w:rPr>
      </w:pPr>
    </w:p>
    <w:p w:rsidR="008E04C8" w:rsidRDefault="008E04C8" w:rsidP="008E04C8">
      <w:pPr>
        <w:pStyle w:val="ListParagraph"/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hAnsi="Garamond"/>
          <w:noProof/>
          <w:sz w:val="24"/>
          <w:szCs w:val="24"/>
        </w:rPr>
        <w:drawing>
          <wp:inline distT="0" distB="0" distL="0" distR="0" wp14:anchorId="6EDDE652" wp14:editId="51D9D3B9">
            <wp:extent cx="5943600" cy="15095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C8" w:rsidRPr="008E04C8" w:rsidRDefault="008E04C8" w:rsidP="008E04C8">
      <w:pPr>
        <w:pStyle w:val="ListParagraph"/>
        <w:spacing w:before="100" w:beforeAutospacing="1" w:after="360" w:line="240" w:lineRule="auto"/>
        <w:rPr>
          <w:rFonts w:ascii="Garamond" w:hAnsi="Garamond"/>
          <w:sz w:val="24"/>
          <w:szCs w:val="24"/>
        </w:rPr>
      </w:pPr>
    </w:p>
    <w:p w:rsidR="00C23022" w:rsidRPr="00E944CD" w:rsidRDefault="00BD1D27" w:rsidP="00E944CD">
      <w:pPr>
        <w:pStyle w:val="ListParagraph"/>
        <w:numPr>
          <w:ilvl w:val="0"/>
          <w:numId w:val="4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E944CD">
        <w:rPr>
          <w:rFonts w:ascii="Garamond" w:eastAsia="Times New Roman" w:hAnsi="Garamond" w:cs="Helvetica"/>
          <w:sz w:val="24"/>
          <w:szCs w:val="24"/>
          <w:lang w:val="en"/>
        </w:rPr>
        <w:t>Attach Over/Under Form in the notes section of the edoc.</w:t>
      </w:r>
    </w:p>
    <w:p w:rsidR="000175AD" w:rsidRPr="008E04C8" w:rsidRDefault="000175AD" w:rsidP="008E04C8">
      <w:pPr>
        <w:spacing w:before="100" w:beforeAutospacing="1" w:after="360" w:line="240" w:lineRule="auto"/>
        <w:rPr>
          <w:rFonts w:ascii="Garamond" w:hAnsi="Garamond"/>
          <w:b/>
          <w:sz w:val="24"/>
          <w:szCs w:val="24"/>
          <w:u w:val="single"/>
        </w:rPr>
      </w:pPr>
      <w:r w:rsidRPr="008E04C8">
        <w:rPr>
          <w:rFonts w:ascii="Garamond" w:hAnsi="Garamond"/>
          <w:b/>
          <w:sz w:val="24"/>
          <w:szCs w:val="24"/>
          <w:u w:val="single"/>
        </w:rPr>
        <w:t>Clearing out object code 1122</w:t>
      </w:r>
    </w:p>
    <w:p w:rsidR="000175AD" w:rsidRPr="008E04C8" w:rsidRDefault="000175AD" w:rsidP="008E04C8">
      <w:pPr>
        <w:pStyle w:val="ListParagraph"/>
        <w:numPr>
          <w:ilvl w:val="0"/>
          <w:numId w:val="11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8E04C8">
        <w:rPr>
          <w:rFonts w:ascii="Garamond" w:hAnsi="Garamond"/>
          <w:sz w:val="24"/>
          <w:szCs w:val="24"/>
        </w:rPr>
        <w:t>On a quarterly basis, Cash Operations will review activity in the 1122 object code and follow up with departments as needed.</w:t>
      </w:r>
    </w:p>
    <w:p w:rsidR="000175AD" w:rsidRPr="008E04C8" w:rsidRDefault="000175AD" w:rsidP="008E04C8">
      <w:pPr>
        <w:pStyle w:val="ListParagraph"/>
        <w:numPr>
          <w:ilvl w:val="0"/>
          <w:numId w:val="11"/>
        </w:numPr>
        <w:spacing w:before="100" w:beforeAutospacing="1" w:after="360" w:line="240" w:lineRule="auto"/>
        <w:rPr>
          <w:rFonts w:ascii="Garamond" w:hAnsi="Garamond"/>
          <w:sz w:val="24"/>
          <w:szCs w:val="24"/>
        </w:rPr>
      </w:pPr>
      <w:r w:rsidRPr="008E04C8">
        <w:rPr>
          <w:rFonts w:ascii="Garamond" w:hAnsi="Garamond"/>
          <w:sz w:val="24"/>
          <w:szCs w:val="24"/>
        </w:rPr>
        <w:t xml:space="preserve">Cash Operations will submit a DI to record </w:t>
      </w:r>
      <w:r w:rsidR="001C5A35" w:rsidRPr="008E04C8">
        <w:rPr>
          <w:rFonts w:ascii="Garamond" w:hAnsi="Garamond"/>
          <w:sz w:val="24"/>
          <w:szCs w:val="24"/>
        </w:rPr>
        <w:t>any</w:t>
      </w:r>
      <w:r w:rsidRPr="008E04C8">
        <w:rPr>
          <w:rFonts w:ascii="Garamond" w:hAnsi="Garamond"/>
          <w:sz w:val="24"/>
          <w:szCs w:val="24"/>
        </w:rPr>
        <w:t xml:space="preserve"> loss</w:t>
      </w:r>
      <w:r w:rsidR="001C5A35" w:rsidRPr="008E04C8">
        <w:rPr>
          <w:rFonts w:ascii="Garamond" w:hAnsi="Garamond"/>
          <w:sz w:val="24"/>
          <w:szCs w:val="24"/>
        </w:rPr>
        <w:t>es</w:t>
      </w:r>
      <w:r w:rsidR="0003326D">
        <w:rPr>
          <w:rFonts w:ascii="Garamond" w:hAnsi="Garamond"/>
          <w:sz w:val="24"/>
          <w:szCs w:val="24"/>
        </w:rPr>
        <w:t xml:space="preserve"> as an expense (7055</w:t>
      </w:r>
      <w:bookmarkStart w:id="0" w:name="_GoBack"/>
      <w:bookmarkEnd w:id="0"/>
      <w:r w:rsidRPr="008E04C8">
        <w:rPr>
          <w:rFonts w:ascii="Garamond" w:hAnsi="Garamond"/>
          <w:sz w:val="24"/>
          <w:szCs w:val="24"/>
        </w:rPr>
        <w:t>).  Any overage would be credited to the General Scholarship Fund 6342050-4865.</w:t>
      </w:r>
    </w:p>
    <w:sectPr w:rsidR="000175AD" w:rsidRPr="008E04C8" w:rsidSect="00C23022">
      <w:headerReference w:type="default" r:id="rId10"/>
      <w:footerReference w:type="default" r:id="rId11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40" w:rsidRDefault="00191840" w:rsidP="00C52077">
      <w:pPr>
        <w:spacing w:after="0" w:line="240" w:lineRule="auto"/>
      </w:pPr>
      <w:r>
        <w:separator/>
      </w:r>
    </w:p>
  </w:endnote>
  <w:endnote w:type="continuationSeparator" w:id="0">
    <w:p w:rsidR="00191840" w:rsidRDefault="00191840" w:rsidP="00C5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CD" w:rsidRPr="00087519" w:rsidRDefault="0003326D" w:rsidP="00E944CD">
    <w:pPr>
      <w:autoSpaceDE w:val="0"/>
      <w:autoSpaceDN w:val="0"/>
      <w:adjustRightInd w:val="0"/>
      <w:spacing w:after="0" w:line="240" w:lineRule="auto"/>
      <w:ind w:left="-360" w:right="-450"/>
      <w:rPr>
        <w:rFonts w:ascii="Garamond" w:hAnsi="Garamond" w:cs="Comic Sans MS"/>
        <w:b/>
        <w:color w:val="17365D"/>
        <w:sz w:val="28"/>
        <w:szCs w:val="28"/>
        <w:u w:val="single"/>
        <w:shd w:val="clear" w:color="auto" w:fill="17365D"/>
      </w:rPr>
    </w:pPr>
    <w:r>
      <w:rPr>
        <w:rFonts w:ascii="Garamond" w:hAnsi="Garamond" w:cs="Comic Sans MS"/>
        <w:b/>
        <w:color w:val="17365D"/>
        <w:sz w:val="28"/>
        <w:szCs w:val="28"/>
        <w:u w:val="single"/>
        <w:shd w:val="clear" w:color="auto" w:fill="17365D"/>
      </w:rPr>
      <w:pict>
        <v:rect id="_x0000_i1026" style="width:0;height:1.5pt" o:hralign="center" o:hrstd="t" o:hr="t" fillcolor="gray" stroked="f"/>
      </w:pict>
    </w:r>
  </w:p>
  <w:p w:rsidR="00E944CD" w:rsidRPr="00D92F09" w:rsidRDefault="00E944CD" w:rsidP="00E944CD">
    <w:pPr>
      <w:pStyle w:val="Footer"/>
      <w:tabs>
        <w:tab w:val="clear" w:pos="4680"/>
        <w:tab w:val="center" w:pos="8460"/>
      </w:tabs>
      <w:ind w:left="-180"/>
      <w:rPr>
        <w:rFonts w:ascii="Garamond" w:hAnsi="Garamond"/>
        <w:b/>
      </w:rPr>
    </w:pPr>
    <w:r>
      <w:rPr>
        <w:rFonts w:ascii="Garamond" w:hAnsi="Garamond"/>
        <w:b/>
        <w:sz w:val="24"/>
        <w:szCs w:val="24"/>
      </w:rPr>
      <w:t xml:space="preserve">As of </w:t>
    </w:r>
    <w:r w:rsidR="00CA068F">
      <w:rPr>
        <w:rFonts w:ascii="Garamond" w:hAnsi="Garamond"/>
        <w:b/>
        <w:sz w:val="24"/>
        <w:szCs w:val="24"/>
      </w:rPr>
      <w:t>January</w:t>
    </w:r>
    <w:r>
      <w:rPr>
        <w:rFonts w:ascii="Garamond" w:hAnsi="Garamond"/>
        <w:b/>
        <w:sz w:val="24"/>
        <w:szCs w:val="24"/>
      </w:rPr>
      <w:t xml:space="preserve"> 2017</w:t>
    </w:r>
    <w:r w:rsidRPr="00D92F09">
      <w:rPr>
        <w:rFonts w:ascii="Garamond" w:hAnsi="Garamond"/>
        <w:b/>
      </w:rPr>
      <w:tab/>
    </w:r>
    <w:r w:rsidRPr="00D92F09">
      <w:rPr>
        <w:rFonts w:ascii="Garamond" w:hAnsi="Garamond"/>
        <w:b/>
      </w:rPr>
      <w:fldChar w:fldCharType="begin"/>
    </w:r>
    <w:r w:rsidRPr="00D92F09">
      <w:rPr>
        <w:rFonts w:ascii="Garamond" w:hAnsi="Garamond"/>
        <w:b/>
      </w:rPr>
      <w:instrText xml:space="preserve"> PAGE   \* MERGEFORMAT </w:instrText>
    </w:r>
    <w:r w:rsidRPr="00D92F09">
      <w:rPr>
        <w:rFonts w:ascii="Garamond" w:hAnsi="Garamond"/>
        <w:b/>
      </w:rPr>
      <w:fldChar w:fldCharType="separate"/>
    </w:r>
    <w:r w:rsidR="0003326D">
      <w:rPr>
        <w:rFonts w:ascii="Garamond" w:hAnsi="Garamond"/>
        <w:b/>
        <w:noProof/>
      </w:rPr>
      <w:t>2</w:t>
    </w:r>
    <w:r w:rsidRPr="00D92F09">
      <w:rPr>
        <w:rFonts w:ascii="Garamond" w:hAnsi="Garamond"/>
        <w:b/>
        <w:noProof/>
      </w:rPr>
      <w:fldChar w:fldCharType="end"/>
    </w:r>
    <w:r w:rsidRPr="00D92F09">
      <w:rPr>
        <w:rFonts w:ascii="Garamond" w:hAnsi="Garamond"/>
        <w:b/>
      </w:rPr>
      <w:t xml:space="preserve"> | </w:t>
    </w:r>
    <w:r w:rsidRPr="00D92F09">
      <w:rPr>
        <w:rFonts w:ascii="Garamond" w:hAnsi="Garamond"/>
        <w:b/>
        <w:color w:val="808080"/>
        <w:spacing w:val="60"/>
      </w:rPr>
      <w:t>Page</w:t>
    </w:r>
  </w:p>
  <w:p w:rsidR="00E944CD" w:rsidRDefault="00E944CD" w:rsidP="00E944CD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40" w:rsidRDefault="00191840" w:rsidP="00C52077">
      <w:pPr>
        <w:spacing w:after="0" w:line="240" w:lineRule="auto"/>
      </w:pPr>
      <w:r>
        <w:separator/>
      </w:r>
    </w:p>
  </w:footnote>
  <w:footnote w:type="continuationSeparator" w:id="0">
    <w:p w:rsidR="00191840" w:rsidRDefault="00191840" w:rsidP="00C5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8DB" w:rsidRDefault="004F2601" w:rsidP="004518DB">
    <w:pPr>
      <w:pStyle w:val="Header"/>
      <w:jc w:val="center"/>
      <w:rPr>
        <w:rFonts w:ascii="Garamond" w:hAnsi="Garamond"/>
      </w:rPr>
    </w:pPr>
    <w:r w:rsidRPr="00D47094">
      <w:rPr>
        <w:rFonts w:ascii="Calibri" w:eastAsia="Calibri" w:hAnsi="Calibri" w:cs="Times New Roman"/>
        <w:noProof/>
        <w:color w:val="1F497D"/>
      </w:rPr>
      <w:drawing>
        <wp:inline distT="0" distB="0" distL="0" distR="0" wp14:anchorId="621587FA" wp14:editId="6F0E7CA0">
          <wp:extent cx="1581150" cy="790575"/>
          <wp:effectExtent l="0" t="0" r="0" b="9525"/>
          <wp:docPr id="2" name="Picture 2" descr="bursar-cash-ops-stacked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sar-cash-ops-stacked_blu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8DB" w:rsidRDefault="004518DB" w:rsidP="004518DB">
    <w:pPr>
      <w:pStyle w:val="Header"/>
      <w:jc w:val="center"/>
      <w:rPr>
        <w:rFonts w:ascii="Garamond" w:hAnsi="Garamond"/>
      </w:rPr>
    </w:pPr>
  </w:p>
  <w:p w:rsidR="00E944CD" w:rsidRPr="004518DB" w:rsidRDefault="00E944CD" w:rsidP="004518DB">
    <w:pPr>
      <w:pStyle w:val="Header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>Over/Under Guidelines</w:t>
    </w:r>
  </w:p>
  <w:p w:rsidR="004518DB" w:rsidRPr="004518DB" w:rsidRDefault="0003326D" w:rsidP="004518DB">
    <w:pPr>
      <w:pStyle w:val="Header"/>
      <w:jc w:val="center"/>
      <w:rPr>
        <w:rFonts w:ascii="Garamond" w:hAnsi="Garamond"/>
        <w:b/>
        <w:sz w:val="36"/>
        <w:szCs w:val="36"/>
      </w:rPr>
    </w:pPr>
    <w:r>
      <w:rPr>
        <w:rFonts w:ascii="Footlight MT Light" w:hAnsi="Footlight MT Light" w:cs="Comic Sans MS"/>
        <w:b/>
        <w:color w:val="17365D"/>
        <w:sz w:val="28"/>
        <w:szCs w:val="28"/>
        <w:u w:val="single"/>
        <w:shd w:val="clear" w:color="auto" w:fill="17365D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733"/>
    <w:multiLevelType w:val="multilevel"/>
    <w:tmpl w:val="29C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D2C38"/>
    <w:multiLevelType w:val="multilevel"/>
    <w:tmpl w:val="332A3A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F5300"/>
    <w:multiLevelType w:val="hybridMultilevel"/>
    <w:tmpl w:val="DC56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530A"/>
    <w:multiLevelType w:val="multilevel"/>
    <w:tmpl w:val="FF1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39706B"/>
    <w:multiLevelType w:val="hybridMultilevel"/>
    <w:tmpl w:val="F426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35FC3"/>
    <w:multiLevelType w:val="multilevel"/>
    <w:tmpl w:val="1BA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AE1E8A"/>
    <w:multiLevelType w:val="hybridMultilevel"/>
    <w:tmpl w:val="7494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32D6B"/>
    <w:multiLevelType w:val="hybridMultilevel"/>
    <w:tmpl w:val="E940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15CC"/>
    <w:multiLevelType w:val="multilevel"/>
    <w:tmpl w:val="1BA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45A68"/>
    <w:multiLevelType w:val="multilevel"/>
    <w:tmpl w:val="1BA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616A6D"/>
    <w:multiLevelType w:val="hybridMultilevel"/>
    <w:tmpl w:val="EE32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4B60"/>
    <w:multiLevelType w:val="hybridMultilevel"/>
    <w:tmpl w:val="C83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4"/>
    <w:rsid w:val="000175AD"/>
    <w:rsid w:val="0003326D"/>
    <w:rsid w:val="00090333"/>
    <w:rsid w:val="000937C4"/>
    <w:rsid w:val="000D1880"/>
    <w:rsid w:val="001240C2"/>
    <w:rsid w:val="00191840"/>
    <w:rsid w:val="001C5A35"/>
    <w:rsid w:val="001D5A45"/>
    <w:rsid w:val="001E2EA4"/>
    <w:rsid w:val="00287DB4"/>
    <w:rsid w:val="002A5D29"/>
    <w:rsid w:val="002B4C68"/>
    <w:rsid w:val="002B5254"/>
    <w:rsid w:val="004518DB"/>
    <w:rsid w:val="00466DBA"/>
    <w:rsid w:val="004F121C"/>
    <w:rsid w:val="004F2601"/>
    <w:rsid w:val="00586740"/>
    <w:rsid w:val="006E7CE6"/>
    <w:rsid w:val="006F03D4"/>
    <w:rsid w:val="0074238E"/>
    <w:rsid w:val="007A1BC8"/>
    <w:rsid w:val="0082088E"/>
    <w:rsid w:val="008C581D"/>
    <w:rsid w:val="008E04C8"/>
    <w:rsid w:val="0095694A"/>
    <w:rsid w:val="009D1315"/>
    <w:rsid w:val="009F5D5C"/>
    <w:rsid w:val="00AF51BD"/>
    <w:rsid w:val="00BA6B2B"/>
    <w:rsid w:val="00BA788B"/>
    <w:rsid w:val="00BC2E9F"/>
    <w:rsid w:val="00BD1D27"/>
    <w:rsid w:val="00C0057C"/>
    <w:rsid w:val="00C036E3"/>
    <w:rsid w:val="00C23022"/>
    <w:rsid w:val="00C52077"/>
    <w:rsid w:val="00C62CD7"/>
    <w:rsid w:val="00CA068F"/>
    <w:rsid w:val="00D5754A"/>
    <w:rsid w:val="00E43FC0"/>
    <w:rsid w:val="00E944CD"/>
    <w:rsid w:val="00EA2BC6"/>
    <w:rsid w:val="00EA6A16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5:chartTrackingRefBased/>
  <w15:docId w15:val="{C396F75A-4340-41F2-8C19-0C458FD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077"/>
  </w:style>
  <w:style w:type="paragraph" w:styleId="Footer">
    <w:name w:val="footer"/>
    <w:basedOn w:val="Normal"/>
    <w:link w:val="FooterChar"/>
    <w:uiPriority w:val="99"/>
    <w:unhideWhenUsed/>
    <w:rsid w:val="00C5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077"/>
  </w:style>
  <w:style w:type="character" w:styleId="Hyperlink">
    <w:name w:val="Hyperlink"/>
    <w:basedOn w:val="DefaultParagraphFont"/>
    <w:uiPriority w:val="99"/>
    <w:semiHidden/>
    <w:unhideWhenUsed/>
    <w:rsid w:val="006E7CE6"/>
    <w:rPr>
      <w:strike w:val="0"/>
      <w:dstrike w:val="0"/>
      <w:color w:val="388AC3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6E7CE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82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4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9492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56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uconn.edu/?p=67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rsar.uconn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4A1B.A9E49F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Manis, Sherri</dc:creator>
  <cp:keywords/>
  <dc:description/>
  <cp:lastModifiedBy>Manis, Sherri</cp:lastModifiedBy>
  <cp:revision>2</cp:revision>
  <dcterms:created xsi:type="dcterms:W3CDTF">2017-03-03T16:22:00Z</dcterms:created>
  <dcterms:modified xsi:type="dcterms:W3CDTF">2017-03-03T16:22:00Z</dcterms:modified>
</cp:coreProperties>
</file>